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C1F" w:rsidRDefault="007F7C1F" w:rsidP="007F7C1F">
      <w:pPr>
        <w:jc w:val="center"/>
      </w:pPr>
      <w:r>
        <w:t>İNSAN, EMEK VE KÜRESEL REKABET KONGRESİ SONUÇ BİLDİRGESİ</w:t>
      </w:r>
    </w:p>
    <w:p w:rsidR="007F7C1F" w:rsidRDefault="007F7C1F" w:rsidP="007F7C1F">
      <w:pPr>
        <w:tabs>
          <w:tab w:val="left" w:pos="2690"/>
        </w:tabs>
        <w:jc w:val="center"/>
      </w:pPr>
      <w:r>
        <w:t>İstanbul, 4 - 5 Mayıs 2018</w:t>
      </w:r>
    </w:p>
    <w:p w:rsidR="007F7C1F" w:rsidRDefault="007F7C1F" w:rsidP="007F7C1F"/>
    <w:p w:rsidR="007F7C1F" w:rsidRDefault="007F7C1F" w:rsidP="007F7C1F"/>
    <w:p w:rsidR="007F7C1F" w:rsidRDefault="007F7C1F" w:rsidP="007F7C1F">
      <w:pPr>
        <w:jc w:val="both"/>
      </w:pPr>
      <w:r>
        <w:t>Uluslararası İnsan, Emek ve Küresel Rekabet Kongresi, Memur Sendikaları Konfederasyonu (MEMUR-SEN) ve Türkiye ve Orta Doğu Amme İdaresi Enstitüsü (TODAIE) tarafından, 4 - 5 Mayıs 2018 tarihleri arasında, İstanbul, Türkiye'de gerçekleştirilmiştir.</w:t>
      </w:r>
    </w:p>
    <w:p w:rsidR="007F7C1F" w:rsidRDefault="007F7C1F" w:rsidP="007F7C1F">
      <w:pPr>
        <w:jc w:val="both"/>
      </w:pPr>
      <w:r>
        <w:t>Kongre, dünyanın her tarafından 105 ülkedeki 154 konfederasyonu bir araya getirmiştir.</w:t>
      </w:r>
    </w:p>
    <w:p w:rsidR="007F7C1F" w:rsidRDefault="007F7C1F" w:rsidP="007F7C1F">
      <w:pPr>
        <w:jc w:val="both"/>
      </w:pPr>
      <w:r>
        <w:t>Katılımcılar, kıtalarda, bölgelerde ve ülkelerde emek mücadelesine öncülük etme sorumluluğunu üstlenmeyi taahhüt etmişlerdir. Kongre, "tenimizin rengi ayrı olsa da, terimizin rengi aynı!" bakışını ortaya koymuştur.</w:t>
      </w:r>
    </w:p>
    <w:p w:rsidR="007F7C1F" w:rsidRDefault="007F7C1F" w:rsidP="007F7C1F">
      <w:pPr>
        <w:jc w:val="both"/>
      </w:pPr>
      <w:proofErr w:type="gramStart"/>
      <w:r>
        <w:t>Aralarındaki  farklılıklar</w:t>
      </w:r>
      <w:proofErr w:type="gramEnd"/>
      <w:r>
        <w:t>, emek tarafı sendika ve konfederasyonları arasındaki işbirliğine engel olamaz.</w:t>
      </w:r>
    </w:p>
    <w:p w:rsidR="007F7C1F" w:rsidRDefault="007F7C1F" w:rsidP="007F7C1F">
      <w:pPr>
        <w:jc w:val="both"/>
      </w:pPr>
      <w:r>
        <w:t xml:space="preserve">Kongrenin temel amacı, Sosyal Diyalog, Sürdürülebilir Kalkınma, Göç, İşgücü Sömürüsü, Küresel Rekabet, İnsana Yakışır İş, Şiddet ve </w:t>
      </w:r>
      <w:proofErr w:type="gramStart"/>
      <w:r>
        <w:t>Taciz  başlıkları</w:t>
      </w:r>
      <w:proofErr w:type="gramEnd"/>
      <w:r>
        <w:t xml:space="preserve"> üzerinden emek tarafı konfederasyon ve sendikalarının karşılaştıkları temel sorunları tartışmaktı.</w:t>
      </w:r>
    </w:p>
    <w:p w:rsidR="007F7C1F" w:rsidRDefault="007F7C1F" w:rsidP="007F7C1F">
      <w:pPr>
        <w:jc w:val="both"/>
      </w:pPr>
      <w:r>
        <w:t>Bu doğrultuda, kongrede aşağıdaki kararlar alınmıştır:</w:t>
      </w:r>
    </w:p>
    <w:p w:rsidR="007F7C1F" w:rsidRDefault="007F7C1F" w:rsidP="007F7C1F">
      <w:pPr>
        <w:jc w:val="both"/>
      </w:pPr>
      <w:r>
        <w:t>Sosyal diyalog, toplumun çıkarlarını somutlaştırmak ve temsil etmekte kullanılan, sürdürülebilir kalkınma için çok önemli bir araçtır. Sosyal diyaloğun yalnızca gerçekleştirilmesi değil yerel, ulusal, bölgesel ve küresel düzeylerde geliştirilmesi de çok önemli olduğu gibi birliklerin, çalışanların ihtiyaç ve refahları için bir ses olma ve her durumda ve her yerde onların çıkarlarını korumak için üstlendikleri önemli rolün farkında olmaları da büyük önem taşımaktadır.</w:t>
      </w:r>
    </w:p>
    <w:p w:rsidR="007F7C1F" w:rsidRDefault="007F7C1F" w:rsidP="007F7C1F">
      <w:pPr>
        <w:jc w:val="both"/>
      </w:pPr>
      <w:r>
        <w:t xml:space="preserve">Bu nedenle, devletleri, kamu politikaları hakkındaki tartışma süreçlerinde, sendikalar da </w:t>
      </w:r>
      <w:proofErr w:type="gramStart"/>
      <w:r>
        <w:t>dahil</w:t>
      </w:r>
      <w:proofErr w:type="gramEnd"/>
      <w:r>
        <w:t xml:space="preserve"> olmak üzere geniş ve belirleyici sosyal diyalog yapılarının yaratılması ve teşvik edilmesi süreçlerine yalnızca resmi biçimde değil, gerçekten dahil etmek gerekmektedir. Bu yapıların mevcudiyetlerine ek olarak, sosyal katılımın ILO (Uluslararası Çalışma Örgütü) sözleşmeleri ve belgelerinde somutlaşan sosyal diyalogun temel prensiplerine saygı göstererek, mümkün olduğu kadar geniş çaplı olmasını sağlamak gereklidir. </w:t>
      </w:r>
    </w:p>
    <w:p w:rsidR="007F7C1F" w:rsidRDefault="007F7C1F" w:rsidP="007F7C1F">
      <w:pPr>
        <w:jc w:val="both"/>
      </w:pPr>
      <w:r>
        <w:t>İş-sermaye ilişkisindeki gerçek çatışmalara aracılık etmeleri ve sosyal adalet arayışındaki her aktör arasındaki farklılıkları ve eşitsizlikleri kabul ederek, tüm sektörlerde anlaşmazlıkların çözümü için adil olan mekanizmalar sağlamak, devletlerin görevidir.</w:t>
      </w:r>
    </w:p>
    <w:p w:rsidR="007F7C1F" w:rsidRDefault="007F7C1F" w:rsidP="007F7C1F">
      <w:pPr>
        <w:jc w:val="both"/>
      </w:pPr>
      <w:r>
        <w:t xml:space="preserve">Sermaye ve emek ilişkisinin bazı durumlarda çatıştığı, dinamik ve sosyal diyaloğun yalnızca sayısal olarak değil, kurumsal yeterlilik bağlamında da tek tip olmasının gerekebildiği bir sistemde, bu süreçte etkin olarak rol alabilmek için emek örgütlerinin bazı unsurlara dikkat etmesi gerektiğine inanıyoruz. </w:t>
      </w:r>
    </w:p>
    <w:p w:rsidR="007F7C1F" w:rsidRDefault="007F7C1F" w:rsidP="007F7C1F">
      <w:pPr>
        <w:jc w:val="both"/>
      </w:pPr>
      <w:r>
        <w:t xml:space="preserve">Bunlardan ilki olan politik güçlerin kapsamı, yalnızca iş birliği sayısını arttırmak, emekçiler ve sendikaları arasındaki ilişkileri güçlendirmek ile mümkündür. Bu bağlamda kadınların, gençlerin ve </w:t>
      </w:r>
      <w:r>
        <w:lastRenderedPageBreak/>
        <w:t>kayıt dışı ekonomide yer alan diğer çalışanların organize edilmesi, yalnızca sendika yapılarının güçlendirilebilmesinin en sürdürülebilir yolu değil, aynı zamanda gelecekteki uyumluluklarının sağlanabilmesinin de garantisi olacaktır.</w:t>
      </w:r>
    </w:p>
    <w:p w:rsidR="007F7C1F" w:rsidRDefault="007F7C1F" w:rsidP="007F7C1F">
      <w:pPr>
        <w:jc w:val="both"/>
      </w:pPr>
      <w:r>
        <w:t xml:space="preserve">İkinci unsur, liderlerin sürekli olarak gelişiminin sağlanması, bu sayede yalnızca güçlükler ile baş etmek için hazır olmalarını değil, aynı zamanda gerçek sosyal diyalog ile sağlanan fırsatlar ile emek kesimine refah sağlayabilmelerine </w:t>
      </w:r>
      <w:proofErr w:type="gramStart"/>
      <w:r>
        <w:t>imkan</w:t>
      </w:r>
      <w:proofErr w:type="gramEnd"/>
      <w:r>
        <w:t xml:space="preserve"> tanımak, bu sayede tüm insanların onurlu bir biçimde yaşayabileceği bir toplumun inşasına önderlik etmelerini sağlamaktır.</w:t>
      </w:r>
    </w:p>
    <w:p w:rsidR="007F7C1F" w:rsidRDefault="007F7C1F" w:rsidP="007F7C1F">
      <w:pPr>
        <w:jc w:val="both"/>
      </w:pPr>
      <w:r>
        <w:t>Küreselleşmenin, devletlerin, insanların gelişimini ve onurunu teşvik edici yeterliliklerini küresel hale getiremediğini göz ardı edemeyiz. Paranın küresel olarak hareket halinde olduğu gerçeğine rağmen, gelişimin birçok yönünün herkes için erişilebilir olmadığı, bir gelişim planının hayata geçirilebilmesi için ekonomik ve hatta doğal kaynaklara erişimin tüm kesimlere aynı şekilde sağlanamadığı gerçeğinin farkında olmak önemlidir. Erkek ve kadınların çalışma koşulları tüm ülkelerde aynı olmadığı gibi eşitsizliklerin üstesinden gelmek ve adalet arayışı konusunda kamu politikaları oluşturabilme kabiliyeti de tüm uluslar için aynı düzeyde değildir.</w:t>
      </w:r>
    </w:p>
    <w:p w:rsidR="007F7C1F" w:rsidRDefault="007F7C1F" w:rsidP="007F7C1F">
      <w:pPr>
        <w:jc w:val="both"/>
      </w:pPr>
      <w:r>
        <w:t>Bu eşitsizlikler, küreselleşme ve gelişim tartışmalarının odak noktası haline gelmediği sürece, sosyal adaletten bahsetmek mümkün değildir.</w:t>
      </w:r>
    </w:p>
    <w:p w:rsidR="007F7C1F" w:rsidRDefault="007F7C1F" w:rsidP="007F7C1F">
      <w:pPr>
        <w:jc w:val="both"/>
      </w:pPr>
      <w:r>
        <w:t>Eşitsizliklerin gün geçtikçe arttığı ve kapitalist düzenin düşmanca bunları sömürdüğü, insanların gerçek ihtiyaçlarını göz önünde bulundurmadan ağır pazarlama stratejileri ile tüketim ihtiyaçları yarattığı ve çalışan insanların bu önemsiz zaruretleri karşılayabilmek için her geçen gün daha fazla çalışmak zorunda kaldığı bu mevcut durumda, sendikal hareketin önemi gün geçtikçe artmaktadır.</w:t>
      </w:r>
    </w:p>
    <w:p w:rsidR="007F7C1F" w:rsidRDefault="007F7C1F" w:rsidP="007F7C1F">
      <w:pPr>
        <w:jc w:val="both"/>
      </w:pPr>
      <w:r>
        <w:t xml:space="preserve">Bu soruya cevap bulabilmenin ilk adımı, sendikal hareketlerin ortak paydalarda birleşmesinden geçmektedir. Yerel eşitsizlikleri azaltmak için küresel olarak işbirliği kurmak, bu adaletsiz sisteme biraz da olsa adil olma </w:t>
      </w:r>
      <w:proofErr w:type="gramStart"/>
      <w:r>
        <w:t>imkanı</w:t>
      </w:r>
      <w:proofErr w:type="gramEnd"/>
      <w:r>
        <w:t xml:space="preserve"> kazandırabilir ve toplumlara somut kazançlar sağlayarak ulusların daha hakkaniyet sahibi gelişim göstermelerine imkan tanıyabilir.</w:t>
      </w:r>
    </w:p>
    <w:p w:rsidR="007F7C1F" w:rsidRDefault="007F7C1F" w:rsidP="007F7C1F">
      <w:pPr>
        <w:jc w:val="both"/>
      </w:pPr>
      <w:r>
        <w:t xml:space="preserve">Dünyanın tüm kıtalarında yoğunlaşan mali sermayenin </w:t>
      </w:r>
      <w:proofErr w:type="gramStart"/>
      <w:r>
        <w:t>hakimiyeti</w:t>
      </w:r>
      <w:proofErr w:type="gramEnd"/>
      <w:r>
        <w:t xml:space="preserve"> de, sendikal hareketlerin gündeminde yer almalıdır. Şirket stratejileri küresel </w:t>
      </w:r>
      <w:proofErr w:type="spellStart"/>
      <w:r>
        <w:t>iseemekçilerin</w:t>
      </w:r>
      <w:proofErr w:type="spellEnd"/>
      <w:r>
        <w:t xml:space="preserve"> buna cevabı da küresel olmalıdır!</w:t>
      </w:r>
    </w:p>
    <w:p w:rsidR="007F7C1F" w:rsidRDefault="007F7C1F" w:rsidP="007F7C1F">
      <w:pPr>
        <w:jc w:val="both"/>
      </w:pPr>
      <w:r>
        <w:t xml:space="preserve">Emek, küresel üretim sisteminde bir gider olarak görülmemeli, emekçilere, kar etmekten başka hiç bir amacı olmayan </w:t>
      </w:r>
      <w:proofErr w:type="gramStart"/>
      <w:r>
        <w:t>aç gözlü</w:t>
      </w:r>
      <w:proofErr w:type="gramEnd"/>
      <w:r>
        <w:t xml:space="preserve"> girişimlerin fiyat biçebileceği birer ürün muamelesi yapılmamalıdır. Ülkeler, artık şirketlerin çıkarları yüzünden bu ahlaksız çıkarları için hareket etmeye devam edemeyecek, ekonomik, sosyal ve çevresel adaletteki görevlerini yerine getirmek için, yalnızca mevcut dünyamızın değil, aynı zamanda geleceğimizin de sürdürülebilir olmasını garanti edecek olan sürdürülebilir gelişim gündemleri uygulayacaklardır.</w:t>
      </w:r>
    </w:p>
    <w:p w:rsidR="007F7C1F" w:rsidRDefault="007F7C1F" w:rsidP="007F7C1F">
      <w:pPr>
        <w:jc w:val="both"/>
      </w:pPr>
      <w:r>
        <w:t>Acilen bir yaklaşım değişikliği gerekmektedir. Ve bu yaklaşım değişikliği, sermayenin gücü ile yüzleşebilmemizi sağlayabilecek olan uluslararası işbirliği prensiplerine dayalı emek tarafı konfederasyon ve sendikaları tarafından yönlendirilmelidir.</w:t>
      </w:r>
    </w:p>
    <w:p w:rsidR="007F7C1F" w:rsidRDefault="007F7C1F" w:rsidP="007F7C1F">
      <w:pPr>
        <w:jc w:val="both"/>
      </w:pPr>
      <w:r>
        <w:t>İnsana yaraşır iş, sosyal adalet arayışının en önemli aracıdır ve bunun tüm yönlerine hükümetler, işverenler ve emek örgütlerince saygı duyulması gerekmektedir.</w:t>
      </w:r>
    </w:p>
    <w:p w:rsidR="007F7C1F" w:rsidRDefault="007F7C1F" w:rsidP="007F7C1F">
      <w:pPr>
        <w:jc w:val="both"/>
      </w:pPr>
      <w:r>
        <w:lastRenderedPageBreak/>
        <w:t>Bu bağlamda emek örgütlerinin, iş hayatının temel ilkeleri, çalışma hakları, güçlü ve sürdürülebilir sosyal koruma katmanları bağlamlarında sosyal diyaloğu güçlendirerek daha fazla ve daha iyi koşullarda işler yaratması gerektiğini biliyoruz.</w:t>
      </w:r>
    </w:p>
    <w:p w:rsidR="007F7C1F" w:rsidRDefault="007F7C1F" w:rsidP="007F7C1F">
      <w:pPr>
        <w:jc w:val="both"/>
      </w:pPr>
      <w:r>
        <w:t xml:space="preserve">Kongre, iş yerinde şiddet ve taciz konularının hem “İnsana Yakışır İş Gündeminin” hem de SDG 2030 (Sürdürülebilir </w:t>
      </w:r>
      <w:proofErr w:type="spellStart"/>
      <w:r>
        <w:t>Kakınma</w:t>
      </w:r>
      <w:proofErr w:type="spellEnd"/>
      <w:r>
        <w:t xml:space="preserve"> Hedefleri 2030) Gündeminin bir parçası olduğunun altını çizmiştir. ILO'nun İnsana Yakışır İş Gündemi ile ilişkili biçimde, özellikle iş yerlerinde meydana gelen, kadınlara ve erkeklere karşı uygulanan her türlü şiddet ile mücadele etme kararlılığı, ILO ve buna bağlı bileşenler tarafından güçlü biçimde gösterilmektedir. </w:t>
      </w:r>
    </w:p>
    <w:p w:rsidR="007F7C1F" w:rsidRDefault="007F7C1F" w:rsidP="007F7C1F">
      <w:pPr>
        <w:jc w:val="both"/>
      </w:pPr>
      <w:r>
        <w:t xml:space="preserve">Ancak, kadınlar orantısız biçimde güç ilişkisi eşitsizliklerine maruz kalmakta, daha düşük ücretler ile çalıştırılmakta, genellikle daha az sayıda kadın istihdam edilmekte ve ev işleri gibi kayıt dışı işlerde çalışmakta, her gün fiziksel, duygusal ve psikolojik şiddete maruz kalmaktalardır. </w:t>
      </w:r>
    </w:p>
    <w:p w:rsidR="007F7C1F" w:rsidRDefault="007F7C1F" w:rsidP="007F7C1F">
      <w:pPr>
        <w:jc w:val="both"/>
      </w:pPr>
      <w:r>
        <w:t xml:space="preserve">Sonuç olarak, şiddet ve tacizin her katmanı ile mücadele edecek olan ilk kişiler olmak, sendikaların görevidir. </w:t>
      </w:r>
    </w:p>
    <w:p w:rsidR="007F7C1F" w:rsidRDefault="007F7C1F" w:rsidP="007F7C1F">
      <w:pPr>
        <w:jc w:val="both"/>
      </w:pPr>
      <w:r>
        <w:t>Emek tarafı konfederasyon ve sendikaları, konumları veya nüfuzlarına bakılmaksızın bu yersiz eylemleri kınayıcı, kadınları ve/</w:t>
      </w:r>
      <w:proofErr w:type="spellStart"/>
      <w:r>
        <w:t>veyaerkekleri</w:t>
      </w:r>
      <w:proofErr w:type="spellEnd"/>
      <w:r>
        <w:t xml:space="preserve"> şiddetle taciz edenleri etkili şekilde cezalandırıcı önlemler almalıdır. </w:t>
      </w:r>
    </w:p>
    <w:p w:rsidR="007F7C1F" w:rsidRDefault="007F7C1F" w:rsidP="007F7C1F">
      <w:pPr>
        <w:jc w:val="both"/>
      </w:pPr>
      <w:r>
        <w:t xml:space="preserve">Emek örgütleri, politikaların geliştirilmesi yoluyla kadınlara yönelik şiddet ve tacize karşı mücadelenin sürdürülebilirliğini teşvik etmelidir. Alınabilecek en önemli tedbir, her ülkede her iş yerinde tüm seviyelerde, kadınlara aynı iş için erkeklerle aynı ödeme yapıldığını garanti altına almak olabilir. </w:t>
      </w:r>
    </w:p>
    <w:p w:rsidR="007F7C1F" w:rsidRDefault="007F7C1F" w:rsidP="007F7C1F">
      <w:pPr>
        <w:jc w:val="both"/>
      </w:pPr>
      <w:r>
        <w:t xml:space="preserve">Emek örgütleri, şiddet ve taciz sorunlarını ortadan kaldırmanın toplu sözleşme süreçlerine </w:t>
      </w:r>
      <w:proofErr w:type="gramStart"/>
      <w:r>
        <w:t>dahil</w:t>
      </w:r>
      <w:proofErr w:type="gramEnd"/>
      <w:r>
        <w:t xml:space="preserve"> edildiğinden emin olmalıdır.</w:t>
      </w:r>
    </w:p>
    <w:p w:rsidR="007F7C1F" w:rsidRDefault="007F7C1F" w:rsidP="007F7C1F">
      <w:pPr>
        <w:jc w:val="both"/>
      </w:pPr>
      <w:r>
        <w:t xml:space="preserve">İşyerlerinde şiddet ve tacizin etkili şekilde bitirilmesi için kadınlar tüm karar verme süreçlerine </w:t>
      </w:r>
      <w:proofErr w:type="gramStart"/>
      <w:r>
        <w:t>dahil</w:t>
      </w:r>
      <w:proofErr w:type="gramEnd"/>
      <w:r>
        <w:t xml:space="preserve"> edilmelidir.</w:t>
      </w:r>
    </w:p>
    <w:p w:rsidR="007F7C1F" w:rsidRDefault="007F7C1F" w:rsidP="007F7C1F">
      <w:pPr>
        <w:jc w:val="both"/>
      </w:pPr>
      <w:r>
        <w:t>Katı yasal altyapı, sürekli eğitim, kamu girişimleri ve sosyal ortaklıklar, herkes için her yerde güvenli çalışma yeri sağlamak için eşit önlemlerdir.</w:t>
      </w:r>
    </w:p>
    <w:p w:rsidR="007F7C1F" w:rsidRDefault="007F7C1F" w:rsidP="007F7C1F">
      <w:pPr>
        <w:jc w:val="both"/>
      </w:pPr>
      <w:r>
        <w:t>Çocuk işçiliği, kapitalist açgözlü sistemimizin karanlık yanını gösterir ve her ne pahasına olursa olsun ortadan kaldırılmalıdır.</w:t>
      </w:r>
    </w:p>
    <w:p w:rsidR="007F7C1F" w:rsidRDefault="007F7C1F" w:rsidP="007F7C1F">
      <w:pPr>
        <w:jc w:val="both"/>
      </w:pPr>
      <w:r>
        <w:t xml:space="preserve">Kongre, ekonomik </w:t>
      </w:r>
      <w:proofErr w:type="spellStart"/>
      <w:r>
        <w:t>neo</w:t>
      </w:r>
      <w:proofErr w:type="spellEnd"/>
      <w:r>
        <w:t>-liberal modelin, sorumsuzca güvencesiz çalışma koşullarını teşvik ettiğini ve gelişmekte olan ülkelerde düzgün iş eksikliği nedeniyle göçmen akımlarındaki artışın ana nedenlerinden biri olduğunu gözlemlemiştir. Bu nedenle, insanlar çaresizlikten ve daha iyi koşullar aramak için göç etmek zorunda kalıyor.</w:t>
      </w:r>
    </w:p>
    <w:p w:rsidR="007F7C1F" w:rsidRDefault="007F7C1F" w:rsidP="007F7C1F">
      <w:pPr>
        <w:jc w:val="both"/>
      </w:pPr>
      <w:r>
        <w:t xml:space="preserve">Genellikle iş gücü göçü, bölgesel entegrasyonun ve </w:t>
      </w:r>
      <w:proofErr w:type="gramStart"/>
      <w:r>
        <w:t>global</w:t>
      </w:r>
      <w:proofErr w:type="gramEnd"/>
      <w:r>
        <w:t xml:space="preserve"> ekonomik işbirliğinin katalizörü olabilir. Ancak, düzgün işlerin </w:t>
      </w:r>
      <w:proofErr w:type="spellStart"/>
      <w:r>
        <w:t>ciddiyaygın</w:t>
      </w:r>
      <w:proofErr w:type="spellEnd"/>
      <w:r>
        <w:t xml:space="preserve"> eksikliği ve kayıt dışı, </w:t>
      </w:r>
      <w:proofErr w:type="spellStart"/>
      <w:r>
        <w:t>standartın</w:t>
      </w:r>
      <w:proofErr w:type="spellEnd"/>
      <w:r>
        <w:t xml:space="preserve"> altında ve çok sıklıkla kötü niyetli çalışma ve istihdam ilişkileri mevcuttur. Mevzuat standartları ve tedbirlerinin genel olarak eksikliği veya bunların uygulanmaması, göçmen işçiler için önemli riskler doğuruyor, genellikle kayıt dışı ve sömürücü çalışma ilişkileri ve korunmasız çalışma şartlarına maruz kalıyorlar.</w:t>
      </w:r>
    </w:p>
    <w:p w:rsidR="007F7C1F" w:rsidRDefault="007F7C1F" w:rsidP="007F7C1F">
      <w:pPr>
        <w:jc w:val="both"/>
      </w:pPr>
      <w:r>
        <w:lastRenderedPageBreak/>
        <w:t xml:space="preserve">Göçmenlerin genellikle kirli, tehlikeli ve onur kırıcı işlerde çalıştığı görülmüştür, bazıları için göç olumlu ve güçlendirici bir deneyimken, birçok göçmen insan hakları ihlalleri, ayrımcılık, yabancı düşmanlığı ve sömürüye katlanmak zorunda kalıyor. </w:t>
      </w:r>
    </w:p>
    <w:p w:rsidR="007F7C1F" w:rsidRDefault="007F7C1F" w:rsidP="007F7C1F">
      <w:pPr>
        <w:jc w:val="both"/>
      </w:pPr>
      <w:r>
        <w:t xml:space="preserve">Uluslararası Çalışma Örgütü Konferanslarıyla uyum içindeki “Göçe Hak </w:t>
      </w:r>
      <w:proofErr w:type="gramStart"/>
      <w:r>
        <w:t>Temelli  Yaklaşımı</w:t>
      </w:r>
      <w:proofErr w:type="gramEnd"/>
      <w:r>
        <w:t xml:space="preserve">” teşvik etmeliyiz, göçmenlerin korunmasını güçlendirmeliyiz ve hedef ülkelerdeki yabancı düşmanı veya ırkçı saldırıları gibi tehditlere karşı durmalıyız. Adaletsiz </w:t>
      </w:r>
      <w:proofErr w:type="gramStart"/>
      <w:r>
        <w:t>global</w:t>
      </w:r>
      <w:proofErr w:type="gramEnd"/>
      <w:r>
        <w:t xml:space="preserve"> ekonomik ve ticari sistemlerle, emekçiler için sürdürülebilir bir gelişmeyi öne sürmek için mücadele etmeli ve ilgili ülkelerde hükümetlerin, iş dünyasının, iş verenlerin, emek tarafı örgütlerinin ve büyümeyi etkileyici ve makul işler yaratıcı çözümler sunabilecek diğer paydaşların etkili katılımı için kampanya düzenlemeliyiz.</w:t>
      </w:r>
    </w:p>
    <w:p w:rsidR="007F7C1F" w:rsidRDefault="007F7C1F" w:rsidP="007F7C1F">
      <w:pPr>
        <w:jc w:val="both"/>
      </w:pPr>
      <w:r>
        <w:t xml:space="preserve">Sosyal diyalog, işçi göçü politikasının merkezinde olmalıdır. </w:t>
      </w:r>
    </w:p>
    <w:p w:rsidR="007F7C1F" w:rsidRDefault="007F7C1F" w:rsidP="007F7C1F">
      <w:pPr>
        <w:jc w:val="both"/>
      </w:pPr>
      <w:r>
        <w:t xml:space="preserve">Uluslararası Çalışma Örgütü'nün Adil Göç Gündemi çerçevesinde, emek örgütlerinin göçmen emekçilerin haklarını savunma ve teşvik etme kapasiteleri güçlendirilmelidir. </w:t>
      </w:r>
    </w:p>
    <w:p w:rsidR="007F7C1F" w:rsidRDefault="007F7C1F" w:rsidP="007F7C1F">
      <w:pPr>
        <w:jc w:val="both"/>
      </w:pPr>
      <w:bookmarkStart w:id="0" w:name="_GoBack"/>
      <w:bookmarkEnd w:id="0"/>
      <w:r>
        <w:t xml:space="preserve">Güçlü Filistin halkının özgürlük için verdikleri mücadelede, dayanışmamıza devam ediyoruz. Filistin’in ve Filistinlilerin özgürlüğünü hiç kimse </w:t>
      </w:r>
      <w:proofErr w:type="gramStart"/>
      <w:r>
        <w:t>inkar</w:t>
      </w:r>
      <w:proofErr w:type="gramEnd"/>
      <w:r>
        <w:t xml:space="preserve"> edemez. Amerikan yönetiminin Kudüs büyükelçiliğinin Kudüs’e taşınması kararına, hep birlikte karşı duruyoruz.</w:t>
      </w:r>
    </w:p>
    <w:p w:rsidR="007F7C1F" w:rsidRDefault="007F7C1F" w:rsidP="007F7C1F">
      <w:pPr>
        <w:jc w:val="both"/>
      </w:pPr>
      <w:proofErr w:type="spellStart"/>
      <w:r>
        <w:t>Lula</w:t>
      </w:r>
      <w:proofErr w:type="spellEnd"/>
      <w:r>
        <w:t xml:space="preserve"> politik bir </w:t>
      </w:r>
      <w:proofErr w:type="gramStart"/>
      <w:r>
        <w:t>mahkumdur</w:t>
      </w:r>
      <w:proofErr w:type="gramEnd"/>
      <w:r>
        <w:t xml:space="preserve"> ve ivedilikle serbest bırakılmasını ve Brezilya halkı için demokrasinin yeniden yapılandırılmasını talep ediyoruz. </w:t>
      </w:r>
    </w:p>
    <w:p w:rsidR="007F7C1F" w:rsidRDefault="007F7C1F" w:rsidP="007F7C1F">
      <w:pPr>
        <w:jc w:val="both"/>
      </w:pPr>
    </w:p>
    <w:p w:rsidR="007F7C1F" w:rsidRDefault="007F7C1F" w:rsidP="007F7C1F">
      <w:pPr>
        <w:jc w:val="both"/>
      </w:pPr>
      <w:r>
        <w:t>#</w:t>
      </w:r>
      <w:proofErr w:type="spellStart"/>
      <w:r>
        <w:t>FreePalestine</w:t>
      </w:r>
      <w:proofErr w:type="spellEnd"/>
    </w:p>
    <w:p w:rsidR="007F7C1F" w:rsidRDefault="007F7C1F" w:rsidP="007F7C1F">
      <w:pPr>
        <w:jc w:val="both"/>
      </w:pPr>
      <w:r>
        <w:t>#</w:t>
      </w:r>
      <w:proofErr w:type="spellStart"/>
      <w:r>
        <w:t>FreeLula</w:t>
      </w:r>
      <w:proofErr w:type="spellEnd"/>
    </w:p>
    <w:p w:rsidR="00F25F78" w:rsidRDefault="007F7C1F" w:rsidP="007F7C1F">
      <w:pPr>
        <w:jc w:val="both"/>
      </w:pPr>
    </w:p>
    <w:sectPr w:rsidR="00F25F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A34"/>
    <w:rsid w:val="00232F09"/>
    <w:rsid w:val="00374A34"/>
    <w:rsid w:val="007F7C1F"/>
    <w:rsid w:val="009F2E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1572</Words>
  <Characters>8966</Characters>
  <Application>Microsoft Office Word</Application>
  <DocSecurity>0</DocSecurity>
  <Lines>74</Lines>
  <Paragraphs>21</Paragraphs>
  <ScaleCrop>false</ScaleCrop>
  <Company>Burak ESER</Company>
  <LinksUpToDate>false</LinksUpToDate>
  <CharactersWithSpaces>10517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xxx</dc:creator>
  <cp:keywords/>
  <dc:description/>
  <cp:lastModifiedBy>user xxx</cp:lastModifiedBy>
  <cp:revision>2</cp:revision>
  <dcterms:created xsi:type="dcterms:W3CDTF">2018-05-08T08:08:00Z</dcterms:created>
  <dcterms:modified xsi:type="dcterms:W3CDTF">2018-05-08T08:09:00Z</dcterms:modified>
</cp:coreProperties>
</file>